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CDFE"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center"/>
        <w:rPr>
          <w:rFonts w:hint="eastAsia" w:eastAsia="宋体"/>
          <w:lang w:eastAsia="zh-CN"/>
        </w:rPr>
      </w:pPr>
      <w:r>
        <w:rPr>
          <w:rFonts w:hint="eastAsia" w:ascii="Calibri" w:hAnsi="Calibri" w:eastAsia="宋体"/>
          <w:b/>
          <w:w w:val="100"/>
          <w:sz w:val="56"/>
          <w:lang w:val="en-US" w:eastAsia="zh-CN"/>
        </w:rPr>
        <w:t>天目湖校区南山苑餐厅一楼北厅</w:t>
      </w:r>
      <w:r>
        <w:rPr>
          <w:rFonts w:hint="eastAsia" w:ascii="Calibri" w:hAnsi="Calibri" w:eastAsia="宋体"/>
          <w:b/>
          <w:w w:val="100"/>
          <w:sz w:val="56"/>
          <w:lang w:eastAsia="zh-CN"/>
        </w:rPr>
        <w:t>网点分布图</w:t>
      </w:r>
    </w:p>
    <w:p w14:paraId="177A5F02"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eastAsia="宋体" w:cs="宋体"/>
          <w:b w:val="0"/>
          <w:bCs w:val="0"/>
          <w:w w:val="10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0"/>
        <w:gridCol w:w="3320"/>
        <w:gridCol w:w="3320"/>
        <w:gridCol w:w="3320"/>
      </w:tblGrid>
      <w:tr w14:paraId="220CB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  <w:jc w:val="center"/>
        </w:trPr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B5C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洗碗间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216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1-8</w:t>
            </w:r>
          </w:p>
          <w:p w14:paraId="0C9FC7A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 w14:paraId="09773A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售卖间面积：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35.5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13B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1-7</w:t>
            </w:r>
          </w:p>
          <w:p w14:paraId="4198165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36.6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 w14:paraId="37475700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：30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65BF">
            <w:pPr>
              <w:autoSpaceDE/>
              <w:autoSpaceDN/>
              <w:snapToGrid/>
              <w:spacing w:before="0" w:after="0" w:line="240" w:lineRule="auto"/>
              <w:ind w:left="0" w:firstLine="900" w:firstLineChars="300"/>
              <w:jc w:val="both"/>
              <w:rPr>
                <w:rFonts w:hint="default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南北厅过道</w:t>
            </w:r>
          </w:p>
        </w:tc>
      </w:tr>
      <w:tr w14:paraId="23CD8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9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E93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  <w:t>大厅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64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</w:p>
        </w:tc>
      </w:tr>
    </w:tbl>
    <w:p w14:paraId="208C4C86">
      <w:pPr>
        <w:ind w:left="0" w:leftChars="0" w:firstLine="1285" w:firstLineChars="400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备注：N1-7、N1-8位于南山苑餐厅一楼北厅，经营品种需符合少数民族就餐习惯，</w:t>
      </w:r>
    </w:p>
    <w:p w14:paraId="627CEF62"/>
    <w:p w14:paraId="70E0E7DA"/>
    <w:p w14:paraId="49E27862"/>
    <w:p w14:paraId="1CCA6C8B"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center"/>
        <w:rPr>
          <w:rFonts w:hint="eastAsia" w:eastAsia="宋体"/>
          <w:lang w:eastAsia="zh-CN"/>
        </w:rPr>
      </w:pPr>
      <w:r>
        <w:rPr>
          <w:rFonts w:hint="eastAsia" w:ascii="Calibri" w:hAnsi="Calibri" w:eastAsia="宋体"/>
          <w:b/>
          <w:w w:val="100"/>
          <w:sz w:val="56"/>
          <w:lang w:val="en-US" w:eastAsia="zh-CN"/>
        </w:rPr>
        <w:t>天目湖校区南山苑餐厅一楼南厅</w:t>
      </w:r>
      <w:r>
        <w:rPr>
          <w:rFonts w:hint="eastAsia" w:ascii="Calibri" w:hAnsi="Calibri" w:eastAsia="宋体"/>
          <w:b/>
          <w:w w:val="100"/>
          <w:sz w:val="56"/>
          <w:lang w:eastAsia="zh-CN"/>
        </w:rPr>
        <w:t>网点分布图</w:t>
      </w:r>
    </w:p>
    <w:p w14:paraId="3384BA14"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eastAsia="宋体" w:cs="宋体"/>
          <w:b w:val="0"/>
          <w:bCs w:val="0"/>
          <w:w w:val="100"/>
          <w:sz w:val="44"/>
          <w:szCs w:val="44"/>
          <w:lang w:val="en-US" w:eastAsia="zh-CN"/>
        </w:rPr>
      </w:pPr>
    </w:p>
    <w:tbl>
      <w:tblPr>
        <w:tblStyle w:val="2"/>
        <w:tblW w:w="13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2190"/>
        <w:gridCol w:w="2190"/>
        <w:gridCol w:w="2190"/>
        <w:gridCol w:w="2190"/>
        <w:gridCol w:w="2190"/>
      </w:tblGrid>
      <w:tr w14:paraId="36C2A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48F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大伙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9F1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1-5</w:t>
            </w:r>
          </w:p>
          <w:p w14:paraId="5CB036F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后场加工面积：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  <w:p w14:paraId="6AE09FC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：19.5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F8E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</w:t>
            </w:r>
          </w:p>
          <w:p w14:paraId="1393957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  <w:p w14:paraId="0252B664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  <w:bookmarkEnd w:id="0"/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42F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</w:t>
            </w:r>
          </w:p>
          <w:p w14:paraId="7E1F0B4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  <w:p w14:paraId="4A18EC34">
            <w:pPr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BFE2">
            <w:pPr>
              <w:autoSpaceDE/>
              <w:autoSpaceDN/>
              <w:snapToGrid/>
              <w:spacing w:before="0" w:after="0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大大伙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255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  <w:p w14:paraId="75E0315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后场加工面积：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售卖间面积：</w:t>
            </w:r>
            <w:r>
              <w:rPr>
                <w:rFonts w:hint="eastAsia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  <w:p w14:paraId="5408044D">
            <w:pPr>
              <w:autoSpaceDE/>
              <w:autoSpaceDN/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A8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  <w:jc w:val="center"/>
        </w:trPr>
        <w:tc>
          <w:tcPr>
            <w:tcW w:w="10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AD2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  <w:t>大厅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970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</w:p>
        </w:tc>
      </w:tr>
    </w:tbl>
    <w:p w14:paraId="2F4053E7">
      <w:pPr>
        <w:ind w:left="0" w:leftChars="0" w:firstLine="1285" w:firstLineChars="400"/>
        <w:jc w:val="left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备注：</w:t>
      </w:r>
      <w:r>
        <w:rPr>
          <w:rFonts w:hint="eastAsia" w:eastAsia="宋体"/>
          <w:color w:val="FF0000"/>
          <w:sz w:val="32"/>
          <w:szCs w:val="32"/>
          <w:lang w:val="en-US" w:eastAsia="zh-CN"/>
        </w:rPr>
        <w:t>N1-1、N1-3、N1-4，N1-5位于南山苑餐厅一楼南厅，</w:t>
      </w:r>
    </w:p>
    <w:p w14:paraId="45367A13">
      <w:pPr>
        <w:ind w:left="0" w:leftChars="0" w:firstLine="1285" w:firstLineChars="400"/>
        <w:jc w:val="left"/>
        <w:rPr>
          <w:rFonts w:hint="eastAsia" w:eastAsia="宋体"/>
          <w:sz w:val="32"/>
          <w:szCs w:val="32"/>
          <w:lang w:val="en-US" w:eastAsia="zh-CN"/>
        </w:rPr>
      </w:pPr>
    </w:p>
    <w:p w14:paraId="25FBA72F">
      <w:pPr>
        <w:ind w:left="0" w:leftChars="0" w:firstLine="1285" w:firstLineChars="400"/>
        <w:jc w:val="left"/>
        <w:rPr>
          <w:rFonts w:hint="eastAsia" w:eastAsia="宋体"/>
          <w:sz w:val="32"/>
          <w:szCs w:val="32"/>
          <w:lang w:val="en-US" w:eastAsia="zh-CN"/>
        </w:rPr>
      </w:pPr>
    </w:p>
    <w:p w14:paraId="1F68038A"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     </w:t>
      </w:r>
      <w:r>
        <w:rPr>
          <w:rFonts w:hint="eastAsia" w:ascii="Calibri" w:hAnsi="Calibri" w:eastAsia="宋体"/>
          <w:b/>
          <w:w w:val="100"/>
          <w:sz w:val="56"/>
          <w:lang w:val="en-US" w:eastAsia="zh-CN"/>
        </w:rPr>
        <w:t>天目湖校区南山苑餐厅二楼</w:t>
      </w:r>
      <w:r>
        <w:rPr>
          <w:rFonts w:hint="eastAsia" w:ascii="Calibri" w:hAnsi="Calibri" w:eastAsia="宋体"/>
          <w:b/>
          <w:w w:val="100"/>
          <w:sz w:val="56"/>
          <w:lang w:eastAsia="zh-CN"/>
        </w:rPr>
        <w:t>网点分布图</w:t>
      </w:r>
    </w:p>
    <w:p w14:paraId="50F2A8D2">
      <w:pPr>
        <w:ind w:left="0" w:leftChars="0" w:firstLine="1285" w:firstLineChars="400"/>
        <w:jc w:val="left"/>
        <w:rPr>
          <w:rFonts w:hint="default" w:eastAsia="宋体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3276" w:tblpY="53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825"/>
        <w:gridCol w:w="1741"/>
        <w:gridCol w:w="1685"/>
        <w:gridCol w:w="3712"/>
      </w:tblGrid>
      <w:tr w14:paraId="3E19A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4659">
            <w:pPr>
              <w:autoSpaceDE/>
              <w:autoSpaceDN/>
              <w:snapToGrid/>
              <w:spacing w:before="0" w:after="0" w:line="240" w:lineRule="auto"/>
              <w:ind w:left="0" w:firstLine="720" w:firstLineChars="200"/>
              <w:jc w:val="both"/>
              <w:rPr>
                <w:rFonts w:hint="default" w:ascii="Calibri" w:hAnsi="Calibri" w:eastAsia="宋体"/>
                <w:b w:val="0"/>
                <w:w w:val="100"/>
                <w:sz w:val="21"/>
                <w:lang w:val="en-US" w:eastAsia="zh-CN"/>
              </w:rPr>
            </w:pPr>
            <w:r>
              <w:rPr>
                <w:rFonts w:hint="eastAsia" w:ascii="Calibri" w:hAnsi="Calibri" w:eastAsia="宋体"/>
                <w:b w:val="0"/>
                <w:w w:val="100"/>
                <w:sz w:val="36"/>
                <w:szCs w:val="32"/>
                <w:lang w:val="en-US" w:eastAsia="zh-CN"/>
              </w:rPr>
              <w:t>大伙</w:t>
            </w:r>
          </w:p>
          <w:p w14:paraId="5BAFF0F2">
            <w:pPr>
              <w:autoSpaceDE/>
              <w:autoSpaceDN/>
              <w:snapToGrid/>
              <w:spacing w:before="0" w:after="0" w:line="240" w:lineRule="auto"/>
              <w:ind w:left="0" w:firstLine="210" w:firstLineChars="100"/>
              <w:jc w:val="both"/>
              <w:rPr>
                <w:rFonts w:hint="eastAsia" w:ascii="Calibri" w:hAnsi="Calibri" w:eastAsia="宋体"/>
                <w:b w:val="0"/>
                <w:w w:val="100"/>
                <w:sz w:val="21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B38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Calibri" w:hAnsi="Calibri" w:eastAsia="宋体"/>
                <w:b w:val="0"/>
                <w:w w:val="100"/>
                <w:sz w:val="21"/>
              </w:rPr>
            </w:pPr>
            <w:r>
              <w:rPr>
                <w:rFonts w:hint="eastAsia" w:ascii="Calibri" w:hAnsi="Calibri" w:eastAsia="宋体"/>
                <w:b w:val="0"/>
                <w:w w:val="100"/>
                <w:sz w:val="44"/>
                <w:szCs w:val="44"/>
                <w:lang w:val="en-US" w:eastAsia="zh-CN"/>
              </w:rPr>
              <w:t>过道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A7E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w w:val="100"/>
                <w:sz w:val="44"/>
                <w:szCs w:val="44"/>
                <w:lang w:val="en-US" w:eastAsia="zh-CN"/>
              </w:rPr>
              <w:t>2-1</w:t>
            </w:r>
          </w:p>
          <w:p w14:paraId="0977868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  <w:p w14:paraId="58289FD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Calibri" w:hAnsi="Calibri" w:eastAsia="宋体"/>
                <w:b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售卖间面积：15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E98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w w:val="100"/>
                <w:sz w:val="44"/>
                <w:szCs w:val="44"/>
                <w:lang w:val="en-US" w:eastAsia="zh-CN"/>
              </w:rPr>
              <w:t>2-2</w:t>
            </w:r>
          </w:p>
          <w:p w14:paraId="7C917D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  <w:p w14:paraId="3DB3352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Calibri" w:hAnsi="Calibri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售卖间面积：15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A8F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Calibri" w:hAnsi="Calibri" w:eastAsia="宋体"/>
                <w:b w:val="0"/>
                <w:w w:val="100"/>
                <w:sz w:val="21"/>
                <w:lang w:val="en-US" w:eastAsia="zh-CN"/>
              </w:rPr>
            </w:pPr>
          </w:p>
        </w:tc>
      </w:tr>
      <w:tr w14:paraId="424A1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07E017">
            <w:pPr>
              <w:autoSpaceDE/>
              <w:autoSpaceDN/>
              <w:snapToGrid/>
              <w:spacing w:before="0" w:after="0" w:line="240" w:lineRule="auto"/>
              <w:ind w:left="0" w:leftChars="0" w:firstLine="5042" w:firstLineChars="600"/>
              <w:jc w:val="both"/>
              <w:rPr>
                <w:rFonts w:hint="eastAsia" w:ascii="Calibri" w:hAnsi="Calibri" w:eastAsia="宋体"/>
                <w:b w:val="0"/>
                <w:w w:val="100"/>
                <w:sz w:val="84"/>
                <w:lang w:eastAsia="zh-CN"/>
              </w:rPr>
            </w:pPr>
            <w:r>
              <w:rPr>
                <w:sz w:val="8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5565140</wp:posOffset>
                      </wp:positionH>
                      <wp:positionV relativeFrom="paragraph">
                        <wp:posOffset>341630</wp:posOffset>
                      </wp:positionV>
                      <wp:extent cx="1195070" cy="1159510"/>
                      <wp:effectExtent l="4445" t="5080" r="19685" b="165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402195" y="5298440"/>
                                <a:ext cx="1195070" cy="1159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CF91D4">
                                  <w:pPr>
                                    <w:autoSpaceDE/>
                                    <w:autoSpaceDN/>
                                    <w:snapToGrid/>
                                    <w:spacing w:before="0" w:after="0" w:line="240" w:lineRule="auto"/>
                                    <w:ind w:left="0" w:firstLine="0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color w:val="FF0000"/>
                                      <w:w w:val="100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w w:val="100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  <w:t>N2-5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后场加工面积：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售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卖间面积：</w:t>
                                  </w:r>
                                  <w:r>
                                    <w:rPr>
                                      <w:rFonts w:hint="eastAsia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color w:val="000000" w:themeColor="text1"/>
                                      <w:w w:val="100"/>
                                      <w:sz w:val="24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㎡</w:t>
                                  </w:r>
                                </w:p>
                                <w:p w14:paraId="00CEDD67">
                                  <w:pPr>
                                    <w:rPr>
                                      <w:rFonts w:hint="default" w:ascii="宋体" w:hAnsi="宋体" w:eastAsia="宋体" w:cs="宋体"/>
                                      <w:b w:val="0"/>
                                      <w:w w:val="100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8.2pt;margin-top:26.9pt;height:91.3pt;width:94.1pt;z-index:251659264;mso-width-relative:page;mso-height-relative:page;" fillcolor="#FFFFFF [3201]" filled="t" stroked="t" coordsize="21600,21600" o:gfxdata="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gKoPA1wAAAAsBAAAPAAAAAAAAAAEAIAAAACIAAABkcnMvZG93bnJldi54bWxQSwECFAAU&#10;AAAACACHTuJAoBCJRmQCAADEBAAADgAAAAAAAAABACAAAAAmAQAAZHJzL2Uyb0RvYy54bWxQSwUG&#10;AAAAAAYABgBZAQAA/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ACF91D4">
                            <w:pPr>
                              <w:autoSpaceDE/>
                              <w:autoSpaceDN/>
                              <w:snapToGrid/>
                              <w:spacing w:before="0" w:after="0" w:line="240" w:lineRule="auto"/>
                              <w:ind w:lef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color w:val="FF0000"/>
                                <w:w w:val="1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w w:val="100"/>
                                <w:sz w:val="44"/>
                                <w:szCs w:val="44"/>
                                <w:lang w:val="en-US" w:eastAsia="zh-CN"/>
                              </w:rPr>
                              <w:t>N2-5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后场加工面积：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㎡</w:t>
                            </w:r>
                            <w:r>
                              <w:rPr>
                                <w:rFonts w:hint="eastAsia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卖间面积：</w:t>
                            </w:r>
                            <w:r>
                              <w:rPr>
                                <w:rFonts w:hint="eastAsia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color w:val="000000" w:themeColor="text1"/>
                                <w:w w:val="100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㎡</w:t>
                            </w:r>
                          </w:p>
                          <w:p w14:paraId="00CEDD67">
                            <w:pPr>
                              <w:rPr>
                                <w:rFonts w:hint="default" w:ascii="宋体" w:hAnsi="宋体" w:eastAsia="宋体" w:cs="宋体"/>
                                <w:b w:val="0"/>
                                <w:w w:val="1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Calibri" w:hAnsi="Calibri" w:eastAsia="宋体"/>
                <w:b w:val="0"/>
                <w:w w:val="100"/>
                <w:sz w:val="84"/>
                <w:lang w:eastAsia="zh-CN"/>
              </w:rPr>
              <w:t>大厅</w:t>
            </w:r>
          </w:p>
          <w:p w14:paraId="4DFF9C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Calibri" w:hAnsi="Calibri" w:eastAsia="宋体"/>
                <w:b w:val="0"/>
                <w:w w:val="100"/>
                <w:sz w:val="21"/>
                <w:lang w:eastAsia="zh-CN"/>
              </w:rPr>
            </w:pPr>
          </w:p>
          <w:p w14:paraId="081BB3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Calibri" w:hAnsi="Calibri" w:eastAsia="宋体"/>
                <w:b w:val="0"/>
                <w:w w:val="100"/>
                <w:sz w:val="21"/>
                <w:lang w:eastAsia="zh-CN"/>
              </w:rPr>
            </w:pPr>
          </w:p>
          <w:p w14:paraId="78D72B0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Calibri" w:hAnsi="Calibri" w:eastAsia="宋体"/>
                <w:b w:val="0"/>
                <w:w w:val="100"/>
                <w:sz w:val="30"/>
                <w:lang w:eastAsia="zh-CN"/>
              </w:rPr>
            </w:pPr>
          </w:p>
        </w:tc>
      </w:tr>
    </w:tbl>
    <w:p w14:paraId="58DEB4F9">
      <w:pPr>
        <w:ind w:left="0" w:leftChars="0" w:firstLine="1285" w:firstLineChars="400"/>
        <w:jc w:val="left"/>
        <w:rPr>
          <w:rFonts w:hint="default" w:eastAsia="宋体"/>
          <w:sz w:val="32"/>
          <w:szCs w:val="32"/>
          <w:lang w:val="en-US" w:eastAsia="zh-CN"/>
        </w:rPr>
      </w:pPr>
    </w:p>
    <w:p w14:paraId="02E1C2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NGI1ZTExNTY5MTU1OGUwZTRlMzQ0YmE4NjU1OTQifQ=="/>
  </w:docVars>
  <w:rsids>
    <w:rsidRoot w:val="638A3F64"/>
    <w:rsid w:val="03FF761E"/>
    <w:rsid w:val="0B171D59"/>
    <w:rsid w:val="167304F3"/>
    <w:rsid w:val="1C1E02CB"/>
    <w:rsid w:val="1F7C71B6"/>
    <w:rsid w:val="2EC22C92"/>
    <w:rsid w:val="3E5837D4"/>
    <w:rsid w:val="638A3F64"/>
    <w:rsid w:val="679173D3"/>
    <w:rsid w:val="720C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/>
      <w:autoSpaceDN/>
      <w:spacing w:before="0" w:after="0" w:line="240" w:lineRule="auto"/>
      <w:ind w:left="0" w:firstLine="5632"/>
      <w:jc w:val="both"/>
    </w:pPr>
    <w:rPr>
      <w:rFonts w:ascii="宋体" w:hAnsi="宋体" w:eastAsia="Times New Roman" w:cs="Times New Roman"/>
      <w:b/>
      <w:sz w:val="20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</Words>
  <Characters>331</Characters>
  <Lines>0</Lines>
  <Paragraphs>0</Paragraphs>
  <TotalTime>11</TotalTime>
  <ScaleCrop>false</ScaleCrop>
  <LinksUpToDate>false</LinksUpToDate>
  <CharactersWithSpaces>336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2022-06-27T01:32:00Z</dcterms:created>
  <dc:creator>在深秋</dc:creator>
  <cp:lastModifiedBy>容焱</cp:lastModifiedBy>
  <dcterms:modified xsi:type="dcterms:W3CDTF">2025-06-04T09:13:08Z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ED139EB66C7E40E8B503FA2397BD8B76_13</vt:lpwstr>
  </property>
  <property fmtid="{D5CDD505-2E9C-101B-9397-08002B2CF9AE}" pid="4" name="KSOTemplateDocerSaveRecord">
    <vt:lpwstr>eyJoZGlkIjoiNmMyMzc4OGViMDVmMTMyZDc1Nzg3NWFlN2FhOWRiNTMiLCJ1c2VySWQiOiIxNTkxNTUxMDQ0In0=</vt:lpwstr>
  </property>
</Properties>
</file>