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附件一：</w: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150" w:afterAutospacing="0" w:line="315" w:lineRule="atLeast"/>
        <w:ind w:left="0" w:right="0" w:firstLine="420"/>
        <w:jc w:val="center"/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南京航空航天大学后勤集团</w: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150" w:afterAutospacing="0" w:line="315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校园服务中心</w:t>
      </w:r>
      <w:r>
        <w:rPr>
          <w:rStyle w:val="5"/>
          <w:rFonts w:hint="eastAsia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2022年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垃圾分类设备设施</w:t>
      </w:r>
      <w:r>
        <w:rPr>
          <w:rStyle w:val="5"/>
          <w:rFonts w:hint="eastAsia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eastAsia="zh-CN"/>
        </w:rPr>
        <w:t>——</w:t>
      </w:r>
      <w:r>
        <w:rPr>
          <w:rStyle w:val="5"/>
          <w:rFonts w:hint="eastAsia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转运车辆</w:t>
      </w:r>
      <w:r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报名日期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：    年   月   日  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>
      <w:pPr>
        <w:spacing w:line="16" w:lineRule="exact"/>
        <w:rPr>
          <w:rFonts w:ascii="Calibri" w:hAnsi="Calibri" w:eastAsia="Times New Roman"/>
        </w:r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是否回应（满足）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资格审查文件中的页码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）在经营活动中没有重大违法记录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default"/>
                <w:lang w:val="en-US" w:eastAsia="zh-CN"/>
              </w:rPr>
              <w:t>（格式自拟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  <w:lang w:val="en-US" w:eastAsia="zh-CN"/>
              </w:rPr>
              <w:t>重大违法记录是指供应商因违法经营受到刑事处罚或责令停产停业、吊销许可证或者执照、较大数额罚款等行政处罚。）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</w:pPr>
    </w:p>
    <w:p>
      <w:pPr>
        <w:rPr>
          <w:b/>
        </w:rPr>
      </w:pPr>
      <w:r>
        <w:rPr>
          <w:rFonts w:hint="eastAsia"/>
          <w:b/>
        </w:rPr>
        <w:t>注：本表应装订在资格审查文件目录页后，便于招标人进行审查。</w:t>
      </w:r>
    </w:p>
    <w:p/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(招标人)的</w:t>
      </w:r>
      <w:r>
        <w:rPr>
          <w:rFonts w:ascii="宋体" w:hAnsi="宋体"/>
          <w:sz w:val="24"/>
        </w:rPr>
        <w:t>__________________________________</w:t>
      </w:r>
      <w:r>
        <w:rPr>
          <w:rFonts w:hint="eastAsia" w:ascii="宋体" w:hAnsi="宋体"/>
          <w:sz w:val="24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第三项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六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第四项</w:t>
      </w:r>
      <w:r>
        <w:rPr>
          <w:rFonts w:hint="eastAsia"/>
          <w:b/>
          <w:bCs/>
          <w:sz w:val="32"/>
          <w:szCs w:val="32"/>
          <w:lang w:eastAsia="zh-CN"/>
        </w:rPr>
        <w:t>声明函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七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第五项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第六项</w:t>
      </w:r>
      <w:r>
        <w:rPr>
          <w:rFonts w:hint="eastAsia"/>
          <w:b/>
          <w:bCs/>
          <w:sz w:val="32"/>
          <w:szCs w:val="32"/>
          <w:lang w:eastAsia="zh-CN"/>
        </w:rPr>
        <w:t>信用记录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9B2B1"/>
    <w:multiLevelType w:val="singleLevel"/>
    <w:tmpl w:val="F3F9B2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ODk5MTExY2ZhM2FkMWQyYjQ2YTg5NDQxZDFmN2QifQ=="/>
  </w:docVars>
  <w:rsids>
    <w:rsidRoot w:val="027304C1"/>
    <w:rsid w:val="0273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2022-06-06T06:58:00Z</dcterms:created>
  <dc:creator>wnj</dc:creator>
  <cp:lastModifiedBy>wnj</cp:lastModifiedBy>
  <dcterms:modified xsi:type="dcterms:W3CDTF">2022-06-06T06:59:57Z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E5B2055827E146B4AA7F88BF8C77295D</vt:lpwstr>
  </property>
</Properties>
</file>