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6CDFE">
      <w:pPr>
        <w:tabs>
          <w:tab w:val="center" w:pos="4153"/>
          <w:tab w:val="right" w:pos="8306"/>
        </w:tabs>
        <w:autoSpaceDE/>
        <w:autoSpaceDN/>
        <w:snapToGrid w:val="0"/>
        <w:spacing w:before="0" w:after="0" w:line="240" w:lineRule="auto"/>
        <w:ind w:left="0" w:firstLine="0"/>
        <w:jc w:val="center"/>
        <w:rPr>
          <w:rFonts w:hint="eastAsia" w:eastAsia="宋体"/>
          <w:lang w:eastAsia="zh-CN"/>
        </w:rPr>
      </w:pPr>
      <w:bookmarkStart w:id="1" w:name="_GoBack"/>
      <w:r>
        <w:rPr>
          <w:rFonts w:hint="eastAsia" w:ascii="Calibri" w:hAnsi="Calibri" w:eastAsia="宋体"/>
          <w:b/>
          <w:w w:val="100"/>
          <w:sz w:val="56"/>
          <w:lang w:val="en-US" w:eastAsia="zh-CN"/>
        </w:rPr>
        <w:t>天目湖校区南山苑餐厅</w:t>
      </w:r>
      <w:bookmarkEnd w:id="1"/>
      <w:r>
        <w:rPr>
          <w:rFonts w:hint="eastAsia" w:ascii="Calibri" w:hAnsi="Calibri" w:eastAsia="宋体"/>
          <w:b/>
          <w:w w:val="100"/>
          <w:sz w:val="56"/>
          <w:lang w:val="en-US" w:eastAsia="zh-CN"/>
        </w:rPr>
        <w:t>一楼北厅</w:t>
      </w:r>
      <w:r>
        <w:rPr>
          <w:rFonts w:hint="eastAsia" w:ascii="Calibri" w:hAnsi="Calibri" w:eastAsia="宋体"/>
          <w:b/>
          <w:w w:val="100"/>
          <w:sz w:val="56"/>
          <w:lang w:eastAsia="zh-CN"/>
        </w:rPr>
        <w:t>网点分布图</w:t>
      </w:r>
    </w:p>
    <w:p w14:paraId="177A5F02"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eastAsia="宋体" w:cs="宋体"/>
          <w:b w:val="0"/>
          <w:bCs w:val="0"/>
          <w:w w:val="100"/>
          <w:sz w:val="44"/>
          <w:szCs w:val="44"/>
          <w:lang w:val="en-US"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20"/>
        <w:gridCol w:w="3320"/>
        <w:gridCol w:w="3320"/>
        <w:gridCol w:w="3320"/>
      </w:tblGrid>
      <w:tr w14:paraId="220CB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1" w:hRule="atLeast"/>
          <w:jc w:val="center"/>
        </w:trPr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B5C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洗碗间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F216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w w:val="100"/>
                <w:sz w:val="44"/>
                <w:szCs w:val="44"/>
                <w:lang w:val="en-US" w:eastAsia="zh-CN"/>
              </w:rPr>
              <w:t>N</w:t>
            </w:r>
            <w:r>
              <w:rPr>
                <w:rFonts w:hint="eastAsia" w:eastAsia="宋体" w:cs="宋体"/>
                <w:b w:val="0"/>
                <w:bCs w:val="0"/>
                <w:color w:val="FF0000"/>
                <w:w w:val="100"/>
                <w:sz w:val="44"/>
                <w:szCs w:val="44"/>
                <w:lang w:val="en-US" w:eastAsia="zh-CN"/>
              </w:rPr>
              <w:t>1-8</w:t>
            </w:r>
          </w:p>
          <w:p w14:paraId="0C9FC7A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w w:val="100"/>
                <w:sz w:val="30"/>
                <w:szCs w:val="30"/>
                <w:lang w:eastAsia="zh-CN"/>
              </w:rPr>
              <w:t>后场加工面积：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w w:val="100"/>
                <w:sz w:val="30"/>
                <w:szCs w:val="30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w w:val="100"/>
                <w:sz w:val="30"/>
                <w:szCs w:val="30"/>
                <w:lang w:eastAsia="zh-CN"/>
              </w:rPr>
              <w:t>㎡</w:t>
            </w:r>
          </w:p>
          <w:p w14:paraId="09773A0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w w:val="100"/>
                <w:sz w:val="30"/>
                <w:szCs w:val="30"/>
                <w:lang w:val="en-US" w:eastAsia="zh-CN"/>
              </w:rPr>
              <w:t>售卖间面积：</w:t>
            </w:r>
            <w:r>
              <w:rPr>
                <w:rFonts w:hint="eastAsia" w:eastAsia="宋体" w:cs="宋体"/>
                <w:b w:val="0"/>
                <w:bCs w:val="0"/>
                <w:color w:val="FF0000"/>
                <w:w w:val="100"/>
                <w:sz w:val="30"/>
                <w:szCs w:val="30"/>
                <w:lang w:val="en-US" w:eastAsia="zh-CN"/>
              </w:rPr>
              <w:t>35.5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w w:val="100"/>
                <w:sz w:val="30"/>
                <w:szCs w:val="30"/>
                <w:lang w:eastAsia="zh-CN"/>
              </w:rPr>
              <w:t>㎡</w:t>
            </w:r>
          </w:p>
          <w:p w14:paraId="2425197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color w:val="FF0000"/>
                <w:w w:val="1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eastAsia="宋体" w:cs="宋体"/>
                <w:b w:val="0"/>
                <w:bCs w:val="0"/>
                <w:color w:val="FF0000"/>
                <w:w w:val="100"/>
                <w:sz w:val="30"/>
                <w:szCs w:val="30"/>
                <w:lang w:val="en-US" w:eastAsia="zh-CN"/>
              </w:rPr>
              <w:t>招标</w:t>
            </w:r>
            <w:r>
              <w:rPr>
                <w:rFonts w:hint="eastAsia" w:eastAsia="宋体" w:cs="宋体"/>
                <w:b w:val="0"/>
                <w:bCs w:val="0"/>
                <w:color w:val="FF0000"/>
                <w:w w:val="1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313B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N</w:t>
            </w:r>
            <w:r>
              <w:rPr>
                <w:rFonts w:hint="eastAsia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1-7</w:t>
            </w:r>
          </w:p>
          <w:p w14:paraId="4198165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后场加工面积：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36.6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  <w:p w14:paraId="37475700"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售卖间面积</w:t>
            </w:r>
            <w:r>
              <w:rPr>
                <w:rFonts w:hint="eastAsia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：30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565BF">
            <w:pPr>
              <w:autoSpaceDE/>
              <w:autoSpaceDN/>
              <w:snapToGrid/>
              <w:spacing w:before="0" w:after="0" w:line="240" w:lineRule="auto"/>
              <w:ind w:left="0" w:firstLine="900" w:firstLineChars="300"/>
              <w:jc w:val="both"/>
              <w:rPr>
                <w:rFonts w:hint="default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南北厅过道</w:t>
            </w:r>
          </w:p>
        </w:tc>
      </w:tr>
      <w:tr w14:paraId="23CD8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  <w:jc w:val="center"/>
        </w:trPr>
        <w:tc>
          <w:tcPr>
            <w:tcW w:w="9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BE93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44"/>
                <w:szCs w:val="44"/>
                <w:lang w:val="en-US" w:eastAsia="zh-CN"/>
              </w:rPr>
              <w:t>大厅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641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44"/>
                <w:szCs w:val="44"/>
                <w:lang w:val="en-US" w:eastAsia="zh-CN"/>
              </w:rPr>
            </w:pPr>
          </w:p>
        </w:tc>
      </w:tr>
    </w:tbl>
    <w:p w14:paraId="208C4C86">
      <w:pPr>
        <w:ind w:left="0" w:leftChars="0" w:firstLine="1285" w:firstLineChars="400"/>
        <w:jc w:val="lef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备注：N1-7、N1-8位于南山苑餐厅一楼北厅，经营品种需符合少数民族就餐习惯，</w:t>
      </w:r>
    </w:p>
    <w:p w14:paraId="627CEF62"/>
    <w:p w14:paraId="70E0E7DA"/>
    <w:p w14:paraId="49E27862"/>
    <w:p w14:paraId="1CCA6C8B">
      <w:pPr>
        <w:tabs>
          <w:tab w:val="center" w:pos="4153"/>
          <w:tab w:val="right" w:pos="8306"/>
        </w:tabs>
        <w:autoSpaceDE/>
        <w:autoSpaceDN/>
        <w:snapToGrid w:val="0"/>
        <w:spacing w:before="0" w:after="0" w:line="240" w:lineRule="auto"/>
        <w:ind w:left="0" w:firstLine="0"/>
        <w:jc w:val="center"/>
        <w:rPr>
          <w:rFonts w:hint="eastAsia" w:eastAsia="宋体"/>
          <w:lang w:eastAsia="zh-CN"/>
        </w:rPr>
      </w:pPr>
      <w:r>
        <w:rPr>
          <w:rFonts w:hint="eastAsia" w:ascii="Calibri" w:hAnsi="Calibri" w:eastAsia="宋体"/>
          <w:b/>
          <w:w w:val="100"/>
          <w:sz w:val="56"/>
          <w:lang w:val="en-US" w:eastAsia="zh-CN"/>
        </w:rPr>
        <w:t>天目湖校区南山苑餐厅一楼南厅</w:t>
      </w:r>
      <w:r>
        <w:rPr>
          <w:rFonts w:hint="eastAsia" w:ascii="Calibri" w:hAnsi="Calibri" w:eastAsia="宋体"/>
          <w:b/>
          <w:w w:val="100"/>
          <w:sz w:val="56"/>
          <w:lang w:eastAsia="zh-CN"/>
        </w:rPr>
        <w:t>网点分布图</w:t>
      </w:r>
    </w:p>
    <w:p w14:paraId="3384BA14"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eastAsia="宋体" w:cs="宋体"/>
          <w:b w:val="0"/>
          <w:bCs w:val="0"/>
          <w:w w:val="100"/>
          <w:sz w:val="44"/>
          <w:szCs w:val="44"/>
          <w:lang w:val="en-US" w:eastAsia="zh-CN"/>
        </w:rPr>
      </w:pPr>
    </w:p>
    <w:tbl>
      <w:tblPr>
        <w:tblStyle w:val="2"/>
        <w:tblW w:w="13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0"/>
        <w:gridCol w:w="2190"/>
        <w:gridCol w:w="2190"/>
        <w:gridCol w:w="2190"/>
        <w:gridCol w:w="2190"/>
        <w:gridCol w:w="2190"/>
      </w:tblGrid>
      <w:tr w14:paraId="36C2A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48F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大伙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29F1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1-5</w:t>
            </w:r>
          </w:p>
          <w:p w14:paraId="5CB036F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后场加工面积：</w:t>
            </w:r>
            <w:r>
              <w:rPr>
                <w:rFonts w:hint="eastAsia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  <w:p w14:paraId="6AE09FC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售卖间面积</w:t>
            </w:r>
            <w:r>
              <w:rPr>
                <w:rFonts w:hint="eastAsia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：19.5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F8E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1-4</w:t>
            </w:r>
          </w:p>
          <w:p w14:paraId="1393957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后场加工面积：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36.6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  <w:p w14:paraId="0252B664"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售卖间面积</w:t>
            </w:r>
            <w:r>
              <w:rPr>
                <w:rFonts w:hint="eastAsia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  <w:bookmarkEnd w:id="0"/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C42F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1-3</w:t>
            </w:r>
          </w:p>
          <w:p w14:paraId="7E1F0B4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后场加工面积：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36.6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  <w:p w14:paraId="4A18EC34">
            <w:pPr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售卖间面积</w:t>
            </w:r>
            <w:r>
              <w:rPr>
                <w:rFonts w:hint="eastAsia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1BFE2">
            <w:pPr>
              <w:autoSpaceDE/>
              <w:autoSpaceDN/>
              <w:snapToGrid/>
              <w:spacing w:before="0" w:after="0"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大大伙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B255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  <w:p w14:paraId="75E0315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后场加工面积：</w:t>
            </w:r>
            <w:r>
              <w:rPr>
                <w:rFonts w:hint="eastAsia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售卖间面积：</w:t>
            </w:r>
            <w:r>
              <w:rPr>
                <w:rFonts w:hint="eastAsia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  <w:p w14:paraId="5408044D">
            <w:pPr>
              <w:autoSpaceDE/>
              <w:autoSpaceDN/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9A8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atLeast"/>
          <w:jc w:val="center"/>
        </w:trPr>
        <w:tc>
          <w:tcPr>
            <w:tcW w:w="10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7AD2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44"/>
                <w:szCs w:val="44"/>
                <w:lang w:val="en-US" w:eastAsia="zh-CN"/>
              </w:rPr>
              <w:t>大厅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A970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44"/>
                <w:szCs w:val="44"/>
                <w:lang w:val="en-US" w:eastAsia="zh-CN"/>
              </w:rPr>
            </w:pPr>
          </w:p>
        </w:tc>
      </w:tr>
    </w:tbl>
    <w:p w14:paraId="2F4053E7">
      <w:pPr>
        <w:ind w:left="0" w:leftChars="0" w:firstLine="1285" w:firstLineChars="400"/>
        <w:jc w:val="left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备注：</w:t>
      </w:r>
      <w:r>
        <w:rPr>
          <w:rFonts w:hint="eastAsia" w:eastAsia="宋体"/>
          <w:color w:val="FF0000"/>
          <w:sz w:val="32"/>
          <w:szCs w:val="32"/>
          <w:lang w:val="en-US" w:eastAsia="zh-CN"/>
        </w:rPr>
        <w:t>N1-1、N1-3、N1-4，N1-5位于南山苑餐厅一楼南厅，</w:t>
      </w:r>
    </w:p>
    <w:p w14:paraId="45367A13">
      <w:pPr>
        <w:ind w:left="0" w:leftChars="0" w:firstLine="1285" w:firstLineChars="400"/>
        <w:jc w:val="left"/>
        <w:rPr>
          <w:rFonts w:hint="eastAsia" w:eastAsia="宋体"/>
          <w:sz w:val="32"/>
          <w:szCs w:val="32"/>
          <w:lang w:val="en-US" w:eastAsia="zh-CN"/>
        </w:rPr>
      </w:pPr>
    </w:p>
    <w:p w14:paraId="25FBA72F">
      <w:pPr>
        <w:ind w:left="0" w:leftChars="0" w:firstLine="1285" w:firstLineChars="400"/>
        <w:jc w:val="left"/>
        <w:rPr>
          <w:rFonts w:hint="eastAsia" w:eastAsia="宋体"/>
          <w:sz w:val="32"/>
          <w:szCs w:val="32"/>
          <w:lang w:val="en-US" w:eastAsia="zh-CN"/>
        </w:rPr>
      </w:pPr>
    </w:p>
    <w:p w14:paraId="1F68038A">
      <w:pPr>
        <w:tabs>
          <w:tab w:val="center" w:pos="4153"/>
          <w:tab w:val="right" w:pos="8306"/>
        </w:tabs>
        <w:autoSpaceDE/>
        <w:autoSpaceDN/>
        <w:snapToGrid w:val="0"/>
        <w:spacing w:before="0" w:after="0" w:line="240" w:lineRule="auto"/>
        <w:ind w:left="0" w:firstLine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 xml:space="preserve">     </w:t>
      </w:r>
      <w:r>
        <w:rPr>
          <w:rFonts w:hint="eastAsia" w:ascii="Calibri" w:hAnsi="Calibri" w:eastAsia="宋体"/>
          <w:b/>
          <w:w w:val="100"/>
          <w:sz w:val="56"/>
          <w:lang w:val="en-US" w:eastAsia="zh-CN"/>
        </w:rPr>
        <w:t>天目湖校区南山苑餐厅二楼</w:t>
      </w:r>
      <w:r>
        <w:rPr>
          <w:rFonts w:hint="eastAsia" w:ascii="Calibri" w:hAnsi="Calibri" w:eastAsia="宋体"/>
          <w:b/>
          <w:w w:val="100"/>
          <w:sz w:val="56"/>
          <w:lang w:eastAsia="zh-CN"/>
        </w:rPr>
        <w:t>网点分布图</w:t>
      </w:r>
    </w:p>
    <w:p w14:paraId="50F2A8D2">
      <w:pPr>
        <w:ind w:left="0" w:leftChars="0" w:firstLine="1285" w:firstLineChars="400"/>
        <w:jc w:val="left"/>
        <w:rPr>
          <w:rFonts w:hint="default" w:eastAsia="宋体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="3276" w:tblpY="535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1825"/>
        <w:gridCol w:w="1741"/>
        <w:gridCol w:w="1685"/>
        <w:gridCol w:w="3712"/>
      </w:tblGrid>
      <w:tr w14:paraId="3E19A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4659">
            <w:pPr>
              <w:autoSpaceDE/>
              <w:autoSpaceDN/>
              <w:snapToGrid/>
              <w:spacing w:before="0" w:after="0" w:line="240" w:lineRule="auto"/>
              <w:ind w:left="0" w:firstLine="720" w:firstLineChars="200"/>
              <w:jc w:val="both"/>
              <w:rPr>
                <w:rFonts w:hint="default" w:ascii="Calibri" w:hAnsi="Calibri" w:eastAsia="宋体"/>
                <w:b w:val="0"/>
                <w:w w:val="100"/>
                <w:sz w:val="21"/>
                <w:lang w:val="en-US" w:eastAsia="zh-CN"/>
              </w:rPr>
            </w:pPr>
            <w:r>
              <w:rPr>
                <w:rFonts w:hint="eastAsia" w:ascii="Calibri" w:hAnsi="Calibri" w:eastAsia="宋体"/>
                <w:b w:val="0"/>
                <w:w w:val="100"/>
                <w:sz w:val="36"/>
                <w:szCs w:val="32"/>
                <w:lang w:val="en-US" w:eastAsia="zh-CN"/>
              </w:rPr>
              <w:t>大伙</w:t>
            </w:r>
          </w:p>
          <w:p w14:paraId="5BAFF0F2">
            <w:pPr>
              <w:autoSpaceDE/>
              <w:autoSpaceDN/>
              <w:snapToGrid/>
              <w:spacing w:before="0" w:after="0" w:line="240" w:lineRule="auto"/>
              <w:ind w:left="0" w:firstLine="210" w:firstLineChars="100"/>
              <w:jc w:val="both"/>
              <w:rPr>
                <w:rFonts w:hint="eastAsia" w:ascii="Calibri" w:hAnsi="Calibri" w:eastAsia="宋体"/>
                <w:b w:val="0"/>
                <w:w w:val="100"/>
                <w:sz w:val="21"/>
                <w:lang w:val="en-US" w:eastAsia="zh-CN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B38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Calibri" w:hAnsi="Calibri" w:eastAsia="宋体"/>
                <w:b w:val="0"/>
                <w:w w:val="100"/>
                <w:sz w:val="21"/>
              </w:rPr>
            </w:pPr>
            <w:r>
              <w:rPr>
                <w:rFonts w:hint="eastAsia" w:ascii="Calibri" w:hAnsi="Calibri" w:eastAsia="宋体"/>
                <w:b w:val="0"/>
                <w:w w:val="100"/>
                <w:sz w:val="44"/>
                <w:szCs w:val="44"/>
                <w:lang w:val="en-US" w:eastAsia="zh-CN"/>
              </w:rPr>
              <w:t>过道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A7E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宋体" w:hAnsi="宋体" w:eastAsia="宋体" w:cs="宋体"/>
                <w:b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44"/>
                <w:szCs w:val="44"/>
                <w:lang w:val="en-US" w:eastAsia="zh-CN"/>
              </w:rPr>
              <w:t>N</w:t>
            </w:r>
            <w:r>
              <w:rPr>
                <w:rFonts w:hint="eastAsia" w:eastAsia="宋体" w:cs="宋体"/>
                <w:b w:val="0"/>
                <w:w w:val="100"/>
                <w:sz w:val="44"/>
                <w:szCs w:val="44"/>
                <w:lang w:val="en-US" w:eastAsia="zh-CN"/>
              </w:rPr>
              <w:t>2-1</w:t>
            </w:r>
          </w:p>
          <w:p w14:paraId="0977868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后场加工面积：</w:t>
            </w: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㎡</w:t>
            </w:r>
          </w:p>
          <w:p w14:paraId="58289FD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Calibri" w:hAnsi="Calibri" w:eastAsia="宋体"/>
                <w:b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val="en-US" w:eastAsia="zh-CN"/>
              </w:rPr>
              <w:t>售卖间面积：15</w:t>
            </w: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BE98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宋体" w:hAnsi="宋体" w:eastAsia="宋体" w:cs="宋体"/>
                <w:b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44"/>
                <w:szCs w:val="44"/>
                <w:lang w:val="en-US" w:eastAsia="zh-CN"/>
              </w:rPr>
              <w:t>N</w:t>
            </w:r>
            <w:r>
              <w:rPr>
                <w:rFonts w:hint="eastAsia" w:eastAsia="宋体" w:cs="宋体"/>
                <w:b w:val="0"/>
                <w:w w:val="100"/>
                <w:sz w:val="44"/>
                <w:szCs w:val="44"/>
                <w:lang w:val="en-US" w:eastAsia="zh-CN"/>
              </w:rPr>
              <w:t>2-2</w:t>
            </w:r>
          </w:p>
          <w:p w14:paraId="7C917D9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后场加工面积：</w:t>
            </w: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㎡</w:t>
            </w:r>
          </w:p>
          <w:p w14:paraId="3DB3352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Calibri" w:hAnsi="Calibri" w:eastAsia="宋体"/>
                <w:b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val="en-US" w:eastAsia="zh-CN"/>
              </w:rPr>
              <w:t>售卖间面积：15</w:t>
            </w: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㎡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EA8F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Calibri" w:hAnsi="Calibri" w:eastAsia="宋体"/>
                <w:b w:val="0"/>
                <w:w w:val="100"/>
                <w:sz w:val="21"/>
                <w:lang w:val="en-US" w:eastAsia="zh-CN"/>
              </w:rPr>
            </w:pPr>
          </w:p>
        </w:tc>
      </w:tr>
      <w:tr w14:paraId="424A1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07E017">
            <w:pPr>
              <w:autoSpaceDE/>
              <w:autoSpaceDN/>
              <w:snapToGrid/>
              <w:spacing w:before="0" w:after="0" w:line="240" w:lineRule="auto"/>
              <w:ind w:left="0" w:leftChars="0" w:firstLine="5042" w:firstLineChars="600"/>
              <w:jc w:val="both"/>
              <w:rPr>
                <w:rFonts w:hint="eastAsia" w:ascii="Calibri" w:hAnsi="Calibri" w:eastAsia="宋体"/>
                <w:b w:val="0"/>
                <w:w w:val="100"/>
                <w:sz w:val="84"/>
                <w:lang w:eastAsia="zh-CN"/>
              </w:rPr>
            </w:pPr>
            <w:r>
              <w:rPr>
                <w:sz w:val="8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5565140</wp:posOffset>
                      </wp:positionH>
                      <wp:positionV relativeFrom="paragraph">
                        <wp:posOffset>341630</wp:posOffset>
                      </wp:positionV>
                      <wp:extent cx="1195070" cy="1159510"/>
                      <wp:effectExtent l="4445" t="5080" r="19685" b="1651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7402195" y="5298440"/>
                                <a:ext cx="1195070" cy="1159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CF91D4">
                                  <w:pPr>
                                    <w:autoSpaceDE/>
                                    <w:autoSpaceDN/>
                                    <w:snapToGrid/>
                                    <w:spacing w:before="0" w:after="0" w:line="240" w:lineRule="auto"/>
                                    <w:ind w:left="0" w:firstLine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color w:val="FF0000"/>
                                      <w:w w:val="100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w w:val="100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  <w:t>N2-5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color w:val="000000" w:themeColor="text1"/>
                                      <w:w w:val="100"/>
                                      <w:sz w:val="24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后场加工面积：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color w:val="000000" w:themeColor="text1"/>
                                      <w:w w:val="100"/>
                                      <w:sz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eastAsia="宋体" w:cs="宋体"/>
                                      <w:b w:val="0"/>
                                      <w:color w:val="000000" w:themeColor="text1"/>
                                      <w:w w:val="100"/>
                                      <w:sz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color w:val="000000" w:themeColor="text1"/>
                                      <w:w w:val="100"/>
                                      <w:sz w:val="24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eastAsia="宋体" w:cs="宋体"/>
                                      <w:b w:val="0"/>
                                      <w:color w:val="000000" w:themeColor="text1"/>
                                      <w:w w:val="100"/>
                                      <w:sz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售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color w:val="000000" w:themeColor="text1"/>
                                      <w:w w:val="100"/>
                                      <w:sz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卖间面积：</w:t>
                                  </w:r>
                                  <w:r>
                                    <w:rPr>
                                      <w:rFonts w:hint="eastAsia" w:eastAsia="宋体" w:cs="宋体"/>
                                      <w:b w:val="0"/>
                                      <w:color w:val="000000" w:themeColor="text1"/>
                                      <w:w w:val="100"/>
                                      <w:sz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color w:val="000000" w:themeColor="text1"/>
                                      <w:w w:val="100"/>
                                      <w:sz w:val="24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㎡</w:t>
                                  </w:r>
                                </w:p>
                                <w:p w14:paraId="00CEDD67">
                                  <w:pPr>
                                    <w:rPr>
                                      <w:rFonts w:hint="default" w:ascii="宋体" w:hAnsi="宋体" w:eastAsia="宋体" w:cs="宋体"/>
                                      <w:b w:val="0"/>
                                      <w:w w:val="100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38.2pt;margin-top:26.9pt;height:91.3pt;width:94.1pt;z-index:251659264;mso-width-relative:page;mso-height-relative:page;" fillcolor="#FFFFFF [3201]" filled="t" stroked="t" coordsize="21600,21600" o:gfxdata="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gKoPA1wAAAAsBAAAPAAAAAAAAAAEAIAAAACIAAABkcnMvZG93bnJldi54bWxQSwECFAAU&#10;AAAACACHTuJAoBCJRmQCAADEBAAADgAAAAAAAAABACAAAAAmAQAAZHJzL2Uyb0RvYy54bWxQSwUG&#10;AAAAAAYABgBZAQAA/A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1ACF91D4">
                            <w:pPr>
                              <w:autoSpaceDE/>
                              <w:autoSpaceDN/>
                              <w:snapToGrid/>
                              <w:spacing w:before="0" w:after="0" w:line="240" w:lineRule="auto"/>
                              <w:ind w:lef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color w:val="FF0000"/>
                                <w:w w:val="10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w w:val="100"/>
                                <w:sz w:val="44"/>
                                <w:szCs w:val="44"/>
                                <w:lang w:val="en-US" w:eastAsia="zh-CN"/>
                              </w:rPr>
                              <w:t>N2-5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color w:val="000000" w:themeColor="text1"/>
                                <w:w w:val="100"/>
                                <w:sz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后场加工面积：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color w:val="000000" w:themeColor="text1"/>
                                <w:w w:val="100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hint="eastAsia" w:eastAsia="宋体" w:cs="宋体"/>
                                <w:b w:val="0"/>
                                <w:color w:val="000000" w:themeColor="text1"/>
                                <w:w w:val="100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color w:val="000000" w:themeColor="text1"/>
                                <w:w w:val="100"/>
                                <w:sz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㎡</w:t>
                            </w:r>
                            <w:r>
                              <w:rPr>
                                <w:rFonts w:hint="eastAsia" w:eastAsia="宋体" w:cs="宋体"/>
                                <w:b w:val="0"/>
                                <w:color w:val="000000" w:themeColor="text1"/>
                                <w:w w:val="100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售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color w:val="000000" w:themeColor="text1"/>
                                <w:w w:val="100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卖间面积：</w:t>
                            </w:r>
                            <w:r>
                              <w:rPr>
                                <w:rFonts w:hint="eastAsia" w:eastAsia="宋体" w:cs="宋体"/>
                                <w:b w:val="0"/>
                                <w:color w:val="000000" w:themeColor="text1"/>
                                <w:w w:val="100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color w:val="000000" w:themeColor="text1"/>
                                <w:w w:val="100"/>
                                <w:sz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㎡</w:t>
                            </w:r>
                          </w:p>
                          <w:p w14:paraId="00CEDD67">
                            <w:pPr>
                              <w:rPr>
                                <w:rFonts w:hint="default" w:ascii="宋体" w:hAnsi="宋体" w:eastAsia="宋体" w:cs="宋体"/>
                                <w:b w:val="0"/>
                                <w:w w:val="10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Calibri" w:hAnsi="Calibri" w:eastAsia="宋体"/>
                <w:b w:val="0"/>
                <w:w w:val="100"/>
                <w:sz w:val="84"/>
                <w:lang w:eastAsia="zh-CN"/>
              </w:rPr>
              <w:t>大厅</w:t>
            </w:r>
          </w:p>
          <w:p w14:paraId="4DFF9CB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Calibri" w:hAnsi="Calibri" w:eastAsia="宋体"/>
                <w:b w:val="0"/>
                <w:w w:val="100"/>
                <w:sz w:val="21"/>
                <w:lang w:eastAsia="zh-CN"/>
              </w:rPr>
            </w:pPr>
          </w:p>
          <w:p w14:paraId="081BB3A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Calibri" w:hAnsi="Calibri" w:eastAsia="宋体"/>
                <w:b w:val="0"/>
                <w:w w:val="100"/>
                <w:sz w:val="21"/>
                <w:lang w:eastAsia="zh-CN"/>
              </w:rPr>
            </w:pPr>
          </w:p>
          <w:p w14:paraId="78D72B0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Calibri" w:hAnsi="Calibri" w:eastAsia="宋体"/>
                <w:b w:val="0"/>
                <w:w w:val="100"/>
                <w:sz w:val="30"/>
                <w:lang w:eastAsia="zh-CN"/>
              </w:rPr>
            </w:pPr>
          </w:p>
        </w:tc>
      </w:tr>
    </w:tbl>
    <w:p w14:paraId="58DEB4F9">
      <w:pPr>
        <w:ind w:left="0" w:leftChars="0" w:firstLine="1285" w:firstLineChars="400"/>
        <w:jc w:val="left"/>
        <w:rPr>
          <w:rFonts w:hint="default" w:eastAsia="宋体"/>
          <w:sz w:val="32"/>
          <w:szCs w:val="32"/>
          <w:lang w:val="en-US" w:eastAsia="zh-CN"/>
        </w:rPr>
      </w:pPr>
    </w:p>
    <w:p w14:paraId="02E1C2E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NGI1ZTExNTY5MTU1OGUwZTRlMzQ0YmE4NjU1OTQifQ=="/>
  </w:docVars>
  <w:rsids>
    <w:rsidRoot w:val="638A3F64"/>
    <w:rsid w:val="03FF761E"/>
    <w:rsid w:val="0B171D59"/>
    <w:rsid w:val="0C1D35C5"/>
    <w:rsid w:val="167304F3"/>
    <w:rsid w:val="1C1E02CB"/>
    <w:rsid w:val="1F7C71B6"/>
    <w:rsid w:val="2EC22C92"/>
    <w:rsid w:val="3E5837D4"/>
    <w:rsid w:val="638A3F64"/>
    <w:rsid w:val="679173D3"/>
    <w:rsid w:val="720C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/>
      <w:autoSpaceDN/>
      <w:spacing w:before="0" w:after="0" w:line="240" w:lineRule="auto"/>
      <w:ind w:left="0" w:firstLine="5632"/>
      <w:jc w:val="both"/>
    </w:pPr>
    <w:rPr>
      <w:rFonts w:ascii="宋体" w:hAnsi="宋体" w:eastAsia="Times New Roman" w:cs="Times New Roman"/>
      <w:b/>
      <w:sz w:val="20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278</Words>
  <Characters>346</Characters>
  <Lines>0</Lines>
  <Paragraphs>0</Paragraphs>
  <TotalTime>11</TotalTime>
  <ScaleCrop>false</ScaleCrop>
  <LinksUpToDate>false</LinksUpToDate>
  <CharactersWithSpaces>351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2022-06-27T01:32:00Z</dcterms:created>
  <dc:creator>在深秋</dc:creator>
  <cp:lastModifiedBy>姜郁林</cp:lastModifiedBy>
  <dcterms:modified xsi:type="dcterms:W3CDTF">2025-12-30T07:02:58Z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89EB677326F64567AD3AE34D3F97011A_13</vt:lpwstr>
  </property>
  <property fmtid="{D5CDD505-2E9C-101B-9397-08002B2CF9AE}" pid="4" name="KSOTemplateDocerSaveRecord">
    <vt:lpwstr>eyJoZGlkIjoiMDI5MTdmN2NhNDI5NTQ3N2EwMTlkNDNmNDJmYzBlOTgiLCJ1c2VySWQiOiIxNTkyMDU2MzE3In0=</vt:lpwstr>
  </property>
</Properties>
</file>