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09380" cy="6057265"/>
            <wp:effectExtent l="0" t="0" r="1270" b="635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9380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4679950"/>
            <wp:effectExtent l="0" t="0" r="17145" b="6350"/>
            <wp:docPr id="1" name="图片 1" descr="附件二：南京航空航天大学后勤集团天目湖校区服务中心2022年生活服务用房租赁合作项目（标的②③④⑤）网点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二：南京航空航天大学后勤集团天目湖校区服务中心2022年生活服务用房租赁合作项目（标的②③④⑤）网点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5076825"/>
            <wp:effectExtent l="0" t="0" r="17145" b="9525"/>
            <wp:docPr id="2" name="图片 2" descr="附件三：南京航空航天大学后勤集团天目湖校区服务中心2022年生活服务用房租赁合作项目（标的⑥）网点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三：南京航空航天大学后勤集团天目湖校区服务中心2022年生活服务用房租赁合作项目（标的⑥）网点平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mY5OThjYWE5OTBiYTZhN2I0NmRmNzU5ZjcxMjUifQ=="/>
  </w:docVars>
  <w:rsids>
    <w:rsidRoot w:val="00000000"/>
    <w:rsid w:val="3236426F"/>
    <w:rsid w:val="6605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2022-05-24T07:36:00Z</dcterms:created>
  <dc:creator>NUAA</dc:creator>
  <cp:lastModifiedBy>D</cp:lastModifiedBy>
  <dcterms:modified xsi:type="dcterms:W3CDTF">2022-05-24T08:33:36Z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064BAFC7A35E4F0EA6A9123DE78356CC</vt:lpwstr>
  </property>
</Properties>
</file>